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A3B8D" w14:textId="77777777" w:rsidR="0055210D" w:rsidRPr="0055210D" w:rsidRDefault="0055210D" w:rsidP="0055210D">
      <w:pPr>
        <w:jc w:val="center"/>
        <w:rPr>
          <w:rFonts w:ascii="Times New Roman" w:hAnsi="Times New Roman" w:cs="Times New Roman"/>
          <w:b/>
          <w:bCs/>
          <w:sz w:val="28"/>
          <w:szCs w:val="28"/>
        </w:rPr>
      </w:pPr>
      <w:r w:rsidRPr="0055210D">
        <w:rPr>
          <w:rFonts w:ascii="Times New Roman" w:hAnsi="Times New Roman" w:cs="Times New Roman"/>
          <w:b/>
          <w:bCs/>
          <w:sz w:val="28"/>
          <w:szCs w:val="28"/>
        </w:rPr>
        <w:t>ОҚЫЛЫМ – БІЛІМНІҢ БАСПАЛДАҒЫ</w:t>
      </w:r>
    </w:p>
    <w:p w14:paraId="5071ED9D" w14:textId="73A31813" w:rsidR="0055210D" w:rsidRDefault="00F4230A" w:rsidP="00F4230A">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ЕСПЕРДИНОВА  </w:t>
      </w:r>
      <w:r w:rsidR="0055210D">
        <w:rPr>
          <w:rFonts w:ascii="Times New Roman" w:hAnsi="Times New Roman" w:cs="Times New Roman"/>
          <w:sz w:val="28"/>
          <w:szCs w:val="28"/>
          <w:lang w:val="ru-RU"/>
        </w:rPr>
        <w:t xml:space="preserve">Роза </w:t>
      </w:r>
      <w:r>
        <w:rPr>
          <w:rFonts w:ascii="Times New Roman" w:hAnsi="Times New Roman" w:cs="Times New Roman"/>
          <w:sz w:val="28"/>
          <w:szCs w:val="28"/>
          <w:lang w:val="ru-RU"/>
        </w:rPr>
        <w:t xml:space="preserve"> </w:t>
      </w:r>
      <w:proofErr w:type="spellStart"/>
      <w:r w:rsidR="0055210D">
        <w:rPr>
          <w:rFonts w:ascii="Times New Roman" w:hAnsi="Times New Roman" w:cs="Times New Roman"/>
          <w:sz w:val="28"/>
          <w:szCs w:val="28"/>
          <w:lang w:val="ru-RU"/>
        </w:rPr>
        <w:t>Абдысаматовна</w:t>
      </w:r>
      <w:proofErr w:type="spellEnd"/>
      <w:r>
        <w:rPr>
          <w:rFonts w:ascii="Times New Roman" w:hAnsi="Times New Roman" w:cs="Times New Roman"/>
          <w:sz w:val="28"/>
          <w:szCs w:val="28"/>
          <w:lang w:val="ru-RU"/>
        </w:rPr>
        <w:t>,</w:t>
      </w:r>
    </w:p>
    <w:p w14:paraId="74ACE815" w14:textId="1471D201" w:rsidR="0055210D" w:rsidRPr="00F4230A" w:rsidRDefault="0055210D" w:rsidP="00F4230A">
      <w:pPr>
        <w:spacing w:after="0"/>
        <w:rPr>
          <w:rFonts w:ascii="Times New Roman" w:hAnsi="Times New Roman" w:cs="Times New Roman"/>
          <w:sz w:val="28"/>
          <w:szCs w:val="28"/>
          <w:lang w:val="kk-KZ"/>
        </w:rPr>
      </w:pPr>
      <w:r>
        <w:rPr>
          <w:rFonts w:ascii="Times New Roman" w:hAnsi="Times New Roman" w:cs="Times New Roman"/>
          <w:sz w:val="28"/>
          <w:szCs w:val="28"/>
          <w:lang w:val="kk-KZ"/>
        </w:rPr>
        <w:t>«Шамалған ауылындағы орта мектеп»кмм</w:t>
      </w:r>
      <w:r w:rsidR="00F4230A">
        <w:rPr>
          <w:rFonts w:ascii="Times New Roman" w:hAnsi="Times New Roman" w:cs="Times New Roman"/>
          <w:sz w:val="28"/>
          <w:szCs w:val="28"/>
          <w:lang w:val="kk-KZ"/>
        </w:rPr>
        <w:t>-нің б</w:t>
      </w:r>
      <w:r w:rsidR="00F4230A">
        <w:rPr>
          <w:rFonts w:ascii="Times New Roman" w:hAnsi="Times New Roman" w:cs="Times New Roman"/>
          <w:sz w:val="28"/>
          <w:szCs w:val="28"/>
        </w:rPr>
        <w:t>астауыш сынып мұғалімі</w:t>
      </w:r>
      <w:r w:rsidR="00F4230A">
        <w:rPr>
          <w:rFonts w:ascii="Times New Roman" w:hAnsi="Times New Roman" w:cs="Times New Roman"/>
          <w:sz w:val="28"/>
          <w:szCs w:val="28"/>
          <w:lang w:val="kk-KZ"/>
        </w:rPr>
        <w:t>.</w:t>
      </w:r>
    </w:p>
    <w:p w14:paraId="56DC4ADF" w14:textId="077D4ACE" w:rsidR="0055210D" w:rsidRPr="0055210D" w:rsidRDefault="0055210D" w:rsidP="00F4230A">
      <w:pPr>
        <w:spacing w:after="0"/>
        <w:rPr>
          <w:rFonts w:ascii="Times New Roman" w:hAnsi="Times New Roman" w:cs="Times New Roman"/>
          <w:sz w:val="28"/>
          <w:szCs w:val="28"/>
          <w:lang w:val="kk-KZ"/>
        </w:rPr>
      </w:pPr>
      <w:r>
        <w:rPr>
          <w:rFonts w:ascii="Times New Roman" w:hAnsi="Times New Roman" w:cs="Times New Roman"/>
          <w:sz w:val="28"/>
          <w:szCs w:val="28"/>
          <w:lang w:val="kk-KZ"/>
        </w:rPr>
        <w:t>Алматы облысы, Қарасай ауданы</w:t>
      </w:r>
    </w:p>
    <w:p w14:paraId="5C312C3F" w14:textId="77777777" w:rsidR="0055210D" w:rsidRDefault="0055210D" w:rsidP="0055210D">
      <w:pPr>
        <w:rPr>
          <w:rFonts w:ascii="Times New Roman" w:hAnsi="Times New Roman" w:cs="Times New Roman"/>
          <w:sz w:val="28"/>
          <w:szCs w:val="28"/>
          <w:lang w:val="kk-KZ"/>
        </w:rPr>
      </w:pPr>
    </w:p>
    <w:p w14:paraId="6D921B72" w14:textId="77777777" w:rsidR="00F4230A" w:rsidRPr="00F4230A" w:rsidRDefault="00F4230A" w:rsidP="0055210D">
      <w:pPr>
        <w:rPr>
          <w:rFonts w:ascii="Times New Roman" w:hAnsi="Times New Roman" w:cs="Times New Roman"/>
          <w:sz w:val="28"/>
          <w:szCs w:val="28"/>
          <w:lang w:val="kk-KZ"/>
        </w:rPr>
      </w:pPr>
    </w:p>
    <w:p w14:paraId="3E25A93E" w14:textId="77777777"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Аңдатпа</w:t>
      </w:r>
    </w:p>
    <w:p w14:paraId="0A9FE3AE" w14:textId="77777777" w:rsidR="0055210D" w:rsidRPr="0055210D" w:rsidRDefault="0055210D" w:rsidP="00FB1FA4">
      <w:pPr>
        <w:spacing w:after="0"/>
        <w:ind w:firstLine="720"/>
        <w:rPr>
          <w:rFonts w:ascii="Times New Roman" w:hAnsi="Times New Roman" w:cs="Times New Roman"/>
          <w:sz w:val="28"/>
          <w:szCs w:val="28"/>
        </w:rPr>
      </w:pPr>
      <w:r w:rsidRPr="0055210D">
        <w:rPr>
          <w:rFonts w:ascii="Times New Roman" w:hAnsi="Times New Roman" w:cs="Times New Roman"/>
          <w:sz w:val="28"/>
          <w:szCs w:val="28"/>
        </w:rPr>
        <w:t>Бұл мақалада оқылым дағдысының бастауыш сынып оқушыларының білім алуындағы рөлі қарастырылады. Автор оқылымды дамыту әдістерін, оның ішінде мәтінмен жұмыс жасау жолдарын, шығармашылық тапсырмаларды қолданудың тиімділігін сипаттайды. Сонымен қатар оқушылардың оқуға қызығушылығын арттыруға арналған әдістемелік ұсыныстар берілген.</w:t>
      </w:r>
    </w:p>
    <w:p w14:paraId="591C5D83"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b/>
          <w:bCs/>
          <w:sz w:val="28"/>
          <w:szCs w:val="28"/>
        </w:rPr>
        <w:t xml:space="preserve">Түйінді сөздер: </w:t>
      </w:r>
      <w:r w:rsidRPr="0055210D">
        <w:rPr>
          <w:rFonts w:ascii="Times New Roman" w:hAnsi="Times New Roman" w:cs="Times New Roman"/>
          <w:sz w:val="28"/>
          <w:szCs w:val="28"/>
        </w:rPr>
        <w:t>оқылым, оқу дағдысы, бастауыш мектеп, мәтінмен жұмыс, оқуға қызығушылық.</w:t>
      </w:r>
    </w:p>
    <w:p w14:paraId="0957E83E" w14:textId="77777777" w:rsidR="0055210D" w:rsidRPr="0055210D" w:rsidRDefault="0055210D" w:rsidP="00FB1FA4">
      <w:pPr>
        <w:spacing w:after="0"/>
        <w:rPr>
          <w:rFonts w:ascii="Times New Roman" w:hAnsi="Times New Roman" w:cs="Times New Roman"/>
          <w:sz w:val="28"/>
          <w:szCs w:val="28"/>
        </w:rPr>
      </w:pPr>
    </w:p>
    <w:p w14:paraId="0C7549E6" w14:textId="3798F934"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 xml:space="preserve">Кіріспе </w:t>
      </w:r>
    </w:p>
    <w:p w14:paraId="0A5DE648" w14:textId="77777777" w:rsidR="0055210D" w:rsidRPr="0055210D" w:rsidRDefault="0055210D" w:rsidP="00FB1FA4">
      <w:pPr>
        <w:spacing w:after="0"/>
        <w:ind w:firstLine="720"/>
        <w:rPr>
          <w:rFonts w:ascii="Times New Roman" w:hAnsi="Times New Roman" w:cs="Times New Roman"/>
          <w:sz w:val="28"/>
          <w:szCs w:val="28"/>
        </w:rPr>
      </w:pPr>
      <w:r w:rsidRPr="0055210D">
        <w:rPr>
          <w:rFonts w:ascii="Times New Roman" w:hAnsi="Times New Roman" w:cs="Times New Roman"/>
          <w:sz w:val="28"/>
          <w:szCs w:val="28"/>
        </w:rPr>
        <w:t>Білімнің іргетасы бастауыш мектепте қаланады. Бұл кезеңде оқушының негізгі дағдысы – сауатты оқу дағдысы қалыптасады. Қазақтың «Оқусыз білім жоқ, білімсіз күнің жоқ» деген даналығы оқылымның білім алудағы маңызын айқындайды.</w:t>
      </w:r>
    </w:p>
    <w:p w14:paraId="509D154E"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b/>
          <w:bCs/>
          <w:sz w:val="28"/>
          <w:szCs w:val="28"/>
        </w:rPr>
        <w:t xml:space="preserve">Оқылым </w:t>
      </w:r>
      <w:r w:rsidRPr="0055210D">
        <w:rPr>
          <w:rFonts w:ascii="Times New Roman" w:hAnsi="Times New Roman" w:cs="Times New Roman"/>
          <w:sz w:val="28"/>
          <w:szCs w:val="28"/>
        </w:rPr>
        <w:t>– тек мәтінді дұрыс, анық оқу ғана емес, сонымен бірге оны түсіну, ой қорыту, өз көзқарасын білдіру процесі. Қазіргі зерттеулерде (М. Жадрина, А. Құдайбергенова, J. Anderson, P. Afflerbach) оқылымның оқушының сыни ойлауын, тілдік құзыреттілігін, коммуникативтік дағдыларын дамытудағы маңызы ерекше атап өтіледі.</w:t>
      </w:r>
    </w:p>
    <w:p w14:paraId="76D2C7A9"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b/>
          <w:bCs/>
          <w:sz w:val="28"/>
          <w:szCs w:val="28"/>
        </w:rPr>
        <w:t>Мақаланың мақсаты</w:t>
      </w:r>
      <w:r w:rsidRPr="0055210D">
        <w:rPr>
          <w:rFonts w:ascii="Times New Roman" w:hAnsi="Times New Roman" w:cs="Times New Roman"/>
          <w:sz w:val="28"/>
          <w:szCs w:val="28"/>
        </w:rPr>
        <w:t xml:space="preserve"> – бастауыш сынып оқушыларында оқылым дағдыларын қалыптастырудың әдіс-тәсілдерін сипаттап, оларды оқу процесінде қолданудың тиімділігін көрсету.</w:t>
      </w:r>
    </w:p>
    <w:p w14:paraId="1A115DF3" w14:textId="3231A2B8"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 xml:space="preserve">Әдістеме </w:t>
      </w:r>
    </w:p>
    <w:p w14:paraId="0DD9D4E0"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Оқылым дағдысын дамыту үшін келесі әдістемелік тәсілдер қолданылады:</w:t>
      </w:r>
    </w:p>
    <w:p w14:paraId="1F8D32BC"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Дыбыстық талдау және буындап оқу әдісі. Әсіресе 1-сыныпта тиімді, оқушы әріп пен дыбысты сәйкестендіріп үйренеді.</w:t>
      </w:r>
    </w:p>
    <w:p w14:paraId="06E0219B"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Мағыналық оқу әдісі. Мәтінді оқығанда негізгі ойды табу, кейіпкердің іс-әрекетін бағалау, оқиғаның дамуын болжау.</w:t>
      </w:r>
    </w:p>
    <w:p w14:paraId="5F75D979"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Сұрақ-жауап әдісі. Оқушы мәтін бойынша сұрақ қояды және жауап береді.</w:t>
      </w:r>
    </w:p>
    <w:p w14:paraId="4724F091"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Рөлдік оқу. Әдеби мәтіндерді кейіпкерлердің рөлінде оқу, интонация арқылы сезімін жеткізу.</w:t>
      </w:r>
    </w:p>
    <w:p w14:paraId="6F2DBCF2"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Оқу стратегиялары:</w:t>
      </w:r>
    </w:p>
    <w:p w14:paraId="48B67AB0"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lastRenderedPageBreak/>
        <w:t>«INSERT» – мәтінді белгілермен оқу (білдім, жаңа, түсініксіз);</w:t>
      </w:r>
    </w:p>
    <w:p w14:paraId="1B8D85A3"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«Болжам кестесі» – оқиғаларды алдын ала болжау;</w:t>
      </w:r>
    </w:p>
    <w:p w14:paraId="1F4C6D92"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«Бес жолды өлең» – оқыған мәтін бойынша шығармашылық қорытынды жасау.</w:t>
      </w:r>
    </w:p>
    <w:p w14:paraId="7072F3CB"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Бұл әдістерді жүйелі қолдану оқушының оқылым дағдысын ғана емес, ойлау, жазу және сөйлеу дағдыларын да дамытады.</w:t>
      </w:r>
    </w:p>
    <w:p w14:paraId="1AB61508" w14:textId="62A61AEC"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 xml:space="preserve">Практикада қолдану </w:t>
      </w:r>
    </w:p>
    <w:p w14:paraId="72D96874"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Мысалы, 2-сыныпта «Абай Құнанбаев. Қыс» тақырыбын өткенде қолданылған әдістер:</w:t>
      </w:r>
    </w:p>
    <w:p w14:paraId="5012942B"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Дайындық кезеңі: суреттер арқылы қыс мезгілінің ерекшеліктерін әңгімелеу.</w:t>
      </w:r>
    </w:p>
    <w:p w14:paraId="73CB033E"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Мәтінді оқыту: мұғалімнің үлгісі бойынша мәнерлеп оқу, оқушылардың кезекпен оқуын ұйымдастыру.</w:t>
      </w:r>
    </w:p>
    <w:p w14:paraId="4E48689E"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Талдау: «INSERT» әдісімен таныс емес сөздерді белгілеу, оларды сөздікпен түсіндіру.</w:t>
      </w:r>
    </w:p>
    <w:p w14:paraId="4AE2626B"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Шығармашылық тапсырма: «Қыс» туралы бес жолды өлең құрастыру.</w:t>
      </w:r>
    </w:p>
    <w:p w14:paraId="69E687B9"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Қорытынды: оқушылар қыс мезгілін басқа мезгілдермен салыстырып, өз ойларын айтады.</w:t>
      </w:r>
    </w:p>
    <w:p w14:paraId="37BF7CBF" w14:textId="77777777" w:rsidR="0055210D" w:rsidRPr="0055210D" w:rsidRDefault="0055210D" w:rsidP="00FB1FA4">
      <w:pPr>
        <w:spacing w:after="0"/>
        <w:ind w:firstLine="720"/>
        <w:rPr>
          <w:rFonts w:ascii="Times New Roman" w:hAnsi="Times New Roman" w:cs="Times New Roman"/>
          <w:sz w:val="28"/>
          <w:szCs w:val="28"/>
        </w:rPr>
      </w:pPr>
      <w:r w:rsidRPr="0055210D">
        <w:rPr>
          <w:rFonts w:ascii="Times New Roman" w:hAnsi="Times New Roman" w:cs="Times New Roman"/>
          <w:sz w:val="28"/>
          <w:szCs w:val="28"/>
        </w:rPr>
        <w:t>Практика көрсеткендей, оқушылардың мәтінге деген қызығушылығы артып, өздігінен сұрақ қоюға, талдауға бейімделеді. Олар тек оқып қана қоймай, мәтінді түсініп, пікір айтуға үйренеді.</w:t>
      </w:r>
    </w:p>
    <w:p w14:paraId="3F3DB36E" w14:textId="77777777"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Артықшылықтары:</w:t>
      </w:r>
    </w:p>
    <w:p w14:paraId="22C71F50" w14:textId="26458DDB"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Оқуға деген қызығушылық артады;</w:t>
      </w:r>
    </w:p>
    <w:p w14:paraId="4C08F603" w14:textId="555AAD52"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Сөздік қоры молаяды;</w:t>
      </w:r>
    </w:p>
    <w:p w14:paraId="0ED2A28A" w14:textId="3746BF74"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Сыни ойлау қабілеті дамиды.</w:t>
      </w:r>
    </w:p>
    <w:p w14:paraId="3AF1B5D2" w14:textId="77777777"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Кемшіліктері:</w:t>
      </w:r>
    </w:p>
    <w:p w14:paraId="5909A5A4" w14:textId="14DAD0B8"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Оқушылардың оқу қарқыны әртүрлі;</w:t>
      </w:r>
    </w:p>
    <w:p w14:paraId="62245FC4" w14:textId="11A674FF"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Уақыт көп қажет етеді;</w:t>
      </w:r>
    </w:p>
    <w:p w14:paraId="287ABE38" w14:textId="54E0D462"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Кейбір мәтіндер оқушыларға күрделі болуы мүмкін.</w:t>
      </w:r>
    </w:p>
    <w:p w14:paraId="702B984A" w14:textId="504083B3"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 xml:space="preserve">Ұсыныстар </w:t>
      </w:r>
    </w:p>
    <w:p w14:paraId="0AB15DB2"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Оқылым дағдысын дамыту үшін мұғалімдерге келесі ұсыныстар беріледі:</w:t>
      </w:r>
    </w:p>
    <w:p w14:paraId="7F8BB934" w14:textId="3D7D41D0"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Мәтінді оқытуда түрлі әдістерді үйлестіріп қолдану;</w:t>
      </w:r>
    </w:p>
    <w:p w14:paraId="2E4CFE39" w14:textId="3EE2E0FC"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Әр сабақта оқушыға өз ойын айтуға мүмкіндік беру;</w:t>
      </w:r>
    </w:p>
    <w:p w14:paraId="5AC18DC6" w14:textId="7C381433"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Қызықтыратын көркем шығармаларды таңдау;</w:t>
      </w:r>
    </w:p>
    <w:p w14:paraId="4E68C031" w14:textId="5A175EEC"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 Топтық жұмыста оқушыларды рөлге бөлу арқылы белсенділігін арттыру;</w:t>
      </w:r>
    </w:p>
    <w:p w14:paraId="23A1FAC8" w14:textId="43F1322B" w:rsidR="0055210D" w:rsidRPr="0055210D" w:rsidRDefault="0055210D" w:rsidP="00FB1FA4">
      <w:pPr>
        <w:spacing w:after="0"/>
        <w:rPr>
          <w:rFonts w:ascii="Times New Roman" w:hAnsi="Times New Roman" w:cs="Times New Roman"/>
          <w:sz w:val="28"/>
          <w:szCs w:val="28"/>
        </w:rPr>
      </w:pPr>
      <w:r>
        <w:rPr>
          <w:rFonts w:ascii="Times New Roman" w:hAnsi="Times New Roman" w:cs="Times New Roman"/>
          <w:sz w:val="28"/>
          <w:szCs w:val="28"/>
          <w:lang w:val="ru-RU"/>
        </w:rPr>
        <w:t xml:space="preserve">- </w:t>
      </w:r>
      <w:r w:rsidRPr="0055210D">
        <w:rPr>
          <w:rFonts w:ascii="Times New Roman" w:hAnsi="Times New Roman" w:cs="Times New Roman"/>
          <w:sz w:val="28"/>
          <w:szCs w:val="28"/>
        </w:rPr>
        <w:t>Үйде ата-анамен бірлесі</w:t>
      </w:r>
      <w:proofErr w:type="gramStart"/>
      <w:r w:rsidRPr="0055210D">
        <w:rPr>
          <w:rFonts w:ascii="Times New Roman" w:hAnsi="Times New Roman" w:cs="Times New Roman"/>
          <w:sz w:val="28"/>
          <w:szCs w:val="28"/>
        </w:rPr>
        <w:t>п</w:t>
      </w:r>
      <w:proofErr w:type="gramEnd"/>
      <w:r w:rsidRPr="0055210D">
        <w:rPr>
          <w:rFonts w:ascii="Times New Roman" w:hAnsi="Times New Roman" w:cs="Times New Roman"/>
          <w:sz w:val="28"/>
          <w:szCs w:val="28"/>
        </w:rPr>
        <w:t xml:space="preserve"> оқуға жағдай жасау.</w:t>
      </w:r>
    </w:p>
    <w:p w14:paraId="29F0FC7F"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Бұл ұсыныстар мұғалімге оқушылардың оқуға деген қызығушылығын арттыруға және оқылым дағдысын жүйелі қалыптастыруға көмектеседі.</w:t>
      </w:r>
    </w:p>
    <w:p w14:paraId="58B3F29F" w14:textId="171E6CD9" w:rsidR="0055210D" w:rsidRPr="0055210D" w:rsidRDefault="0055210D" w:rsidP="00FB1FA4">
      <w:pPr>
        <w:spacing w:after="0"/>
        <w:rPr>
          <w:rFonts w:ascii="Times New Roman" w:hAnsi="Times New Roman" w:cs="Times New Roman"/>
          <w:b/>
          <w:bCs/>
          <w:sz w:val="28"/>
          <w:szCs w:val="28"/>
        </w:rPr>
      </w:pPr>
      <w:r w:rsidRPr="0055210D">
        <w:rPr>
          <w:rFonts w:ascii="Times New Roman" w:hAnsi="Times New Roman" w:cs="Times New Roman"/>
          <w:b/>
          <w:bCs/>
          <w:sz w:val="28"/>
          <w:szCs w:val="28"/>
        </w:rPr>
        <w:t xml:space="preserve">Қорытынды </w:t>
      </w:r>
    </w:p>
    <w:p w14:paraId="4B7E50CF" w14:textId="77777777" w:rsidR="0055210D" w:rsidRPr="0055210D" w:rsidRDefault="0055210D" w:rsidP="00FB1FA4">
      <w:pPr>
        <w:spacing w:after="0"/>
        <w:ind w:firstLine="720"/>
        <w:rPr>
          <w:rFonts w:ascii="Times New Roman" w:hAnsi="Times New Roman" w:cs="Times New Roman"/>
          <w:sz w:val="28"/>
          <w:szCs w:val="28"/>
        </w:rPr>
      </w:pPr>
      <w:r w:rsidRPr="0055210D">
        <w:rPr>
          <w:rFonts w:ascii="Times New Roman" w:hAnsi="Times New Roman" w:cs="Times New Roman"/>
          <w:sz w:val="28"/>
          <w:szCs w:val="28"/>
        </w:rPr>
        <w:t>Қорыта айтқанда, оқылым – білімнің алғашқы әрі басты баспалдағы. Оқылымы жақсы дамыған оқушы мәтінді түсінеді, ой түйеді, пікір білдіреді. Бұл дағдының қалыптасуы басқа пәндерді меңгеруге де оң ықпал етеді.</w:t>
      </w:r>
    </w:p>
    <w:p w14:paraId="60DF5318" w14:textId="234750F6" w:rsidR="0055210D" w:rsidRPr="00FB1FA4" w:rsidRDefault="0055210D" w:rsidP="00FB1FA4">
      <w:pPr>
        <w:spacing w:after="0"/>
        <w:ind w:firstLine="720"/>
        <w:rPr>
          <w:rFonts w:ascii="Times New Roman" w:hAnsi="Times New Roman" w:cs="Times New Roman"/>
          <w:sz w:val="28"/>
          <w:szCs w:val="28"/>
          <w:lang w:val="kk-KZ"/>
        </w:rPr>
      </w:pPr>
      <w:r w:rsidRPr="0055210D">
        <w:rPr>
          <w:rFonts w:ascii="Times New Roman" w:hAnsi="Times New Roman" w:cs="Times New Roman"/>
          <w:sz w:val="28"/>
          <w:szCs w:val="28"/>
        </w:rPr>
        <w:lastRenderedPageBreak/>
        <w:t>Сондықтан бастауыш сынып мұғалімдері оқылымға ерекше мән беріп, әдіс-тәсілдерді жүйелі қолдануы тиіс. Оқылымды дамыту арқылы біз оқушының тілін, ойлауын, қиялын дамытамыз және болашақта білімді тұлға болып қалыптасуына негіз қалаймыз.</w:t>
      </w:r>
    </w:p>
    <w:p w14:paraId="592964D9" w14:textId="01F9BE85" w:rsidR="0055210D" w:rsidRPr="00FB1FA4" w:rsidRDefault="0055210D" w:rsidP="00FB1FA4">
      <w:pPr>
        <w:spacing w:after="0"/>
        <w:rPr>
          <w:rFonts w:ascii="Times New Roman" w:hAnsi="Times New Roman" w:cs="Times New Roman"/>
          <w:b/>
          <w:bCs/>
          <w:sz w:val="28"/>
          <w:szCs w:val="28"/>
          <w:lang w:val="kk-KZ"/>
        </w:rPr>
      </w:pPr>
      <w:r w:rsidRPr="0055210D">
        <w:rPr>
          <w:rFonts w:ascii="Times New Roman" w:hAnsi="Times New Roman" w:cs="Times New Roman"/>
          <w:b/>
          <w:bCs/>
          <w:sz w:val="28"/>
          <w:szCs w:val="28"/>
        </w:rPr>
        <w:t>Қолданылған деректер тізімі</w:t>
      </w:r>
      <w:bookmarkStart w:id="0" w:name="_GoBack"/>
      <w:bookmarkEnd w:id="0"/>
    </w:p>
    <w:p w14:paraId="240EABB4"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Жадрина М. Оқушылардың функционалдық сауаттылығын дамыту. – Астана: 2017.</w:t>
      </w:r>
    </w:p>
    <w:p w14:paraId="61DDEE2F"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Құдайбергенова А. Қазіргі білім беру технологиялары. – Алматы: 2015.</w:t>
      </w:r>
    </w:p>
    <w:p w14:paraId="1A075A17" w14:textId="77777777" w:rsidR="0055210D"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Anderson J. Becoming a Nation of Readers. – Washington, 2013.</w:t>
      </w:r>
    </w:p>
    <w:p w14:paraId="65421BEF" w14:textId="2717F61B" w:rsidR="00EA687B" w:rsidRPr="0055210D" w:rsidRDefault="0055210D" w:rsidP="00FB1FA4">
      <w:pPr>
        <w:spacing w:after="0"/>
        <w:rPr>
          <w:rFonts w:ascii="Times New Roman" w:hAnsi="Times New Roman" w:cs="Times New Roman"/>
          <w:sz w:val="28"/>
          <w:szCs w:val="28"/>
        </w:rPr>
      </w:pPr>
      <w:r w:rsidRPr="0055210D">
        <w:rPr>
          <w:rFonts w:ascii="Times New Roman" w:hAnsi="Times New Roman" w:cs="Times New Roman"/>
          <w:sz w:val="28"/>
          <w:szCs w:val="28"/>
        </w:rPr>
        <w:t>Afflerbach P. Understanding and Using Reading Assessment. – New York: Routledge, 2016.</w:t>
      </w:r>
    </w:p>
    <w:sectPr w:rsidR="00EA687B" w:rsidRPr="0055210D" w:rsidSect="0055210D">
      <w:pgSz w:w="11906" w:h="16838"/>
      <w:pgMar w:top="1701" w:right="1134"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88"/>
    <w:rsid w:val="00362E88"/>
    <w:rsid w:val="0055210D"/>
    <w:rsid w:val="00681DF3"/>
    <w:rsid w:val="00EA687B"/>
    <w:rsid w:val="00F4230A"/>
    <w:rsid w:val="00FB1FA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Zhanna</cp:lastModifiedBy>
  <cp:revision>8</cp:revision>
  <dcterms:created xsi:type="dcterms:W3CDTF">2025-08-29T03:58:00Z</dcterms:created>
  <dcterms:modified xsi:type="dcterms:W3CDTF">2025-08-29T06:15:00Z</dcterms:modified>
</cp:coreProperties>
</file>